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C0" w:rsidRPr="00DF6473" w:rsidRDefault="00BD77C0" w:rsidP="00BD77C0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</w:rPr>
      </w:pPr>
      <w:bookmarkStart w:id="0" w:name="block-24306416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F6473">
        <w:rPr>
          <w:rFonts w:ascii="Times New Roman" w:hAnsi="Times New Roman" w:cs="Times New Roman"/>
          <w:sz w:val="24"/>
          <w:szCs w:val="24"/>
        </w:rPr>
        <w:t>2</w:t>
      </w:r>
    </w:p>
    <w:p w:rsidR="00BD77C0" w:rsidRPr="00DF6473" w:rsidRDefault="00BD77C0" w:rsidP="00BD77C0">
      <w:pPr>
        <w:spacing w:after="0"/>
        <w:ind w:left="120"/>
      </w:pPr>
    </w:p>
    <w:p w:rsidR="00BD77C0" w:rsidRPr="00DF6473" w:rsidRDefault="00BD77C0" w:rsidP="00BD77C0">
      <w:pPr>
        <w:spacing w:after="0"/>
        <w:ind w:left="120"/>
      </w:pPr>
    </w:p>
    <w:p w:rsidR="009F5F4A" w:rsidRPr="00EF29D1" w:rsidRDefault="009F5F4A">
      <w:pPr>
        <w:spacing w:after="0"/>
        <w:ind w:left="120"/>
        <w:rPr>
          <w:lang w:val="ru-RU"/>
        </w:rPr>
      </w:pPr>
    </w:p>
    <w:p w:rsidR="009F5F4A" w:rsidRDefault="009F5F4A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Default="00BD77C0">
      <w:pPr>
        <w:spacing w:after="0"/>
        <w:ind w:left="120"/>
        <w:rPr>
          <w:lang w:val="ru-RU"/>
        </w:rPr>
      </w:pPr>
    </w:p>
    <w:p w:rsidR="00BD77C0" w:rsidRPr="00EF29D1" w:rsidRDefault="00BD77C0">
      <w:pPr>
        <w:spacing w:after="0"/>
        <w:ind w:left="120"/>
        <w:rPr>
          <w:lang w:val="ru-RU"/>
        </w:rPr>
      </w:pPr>
    </w:p>
    <w:p w:rsidR="009F5F4A" w:rsidRPr="00EF29D1" w:rsidRDefault="009F5F4A">
      <w:pPr>
        <w:spacing w:after="0"/>
        <w:ind w:left="120"/>
        <w:rPr>
          <w:lang w:val="ru-RU"/>
        </w:rPr>
      </w:pPr>
    </w:p>
    <w:p w:rsidR="009F5F4A" w:rsidRPr="00EF29D1" w:rsidRDefault="00EF29D1">
      <w:pPr>
        <w:spacing w:after="0" w:line="408" w:lineRule="auto"/>
        <w:ind w:left="120"/>
        <w:jc w:val="center"/>
        <w:rPr>
          <w:lang w:val="ru-RU"/>
        </w:rPr>
      </w:pPr>
      <w:r w:rsidRPr="00EF29D1">
        <w:rPr>
          <w:rFonts w:ascii="Times New Roman" w:hAnsi="Times New Roman"/>
          <w:b/>
          <w:color w:val="000000"/>
          <w:sz w:val="28"/>
          <w:lang w:val="ru-RU"/>
        </w:rPr>
        <w:t>РАБОЧАЯ</w:t>
      </w:r>
      <w:r w:rsidR="00BD77C0">
        <w:rPr>
          <w:rFonts w:ascii="Times New Roman" w:hAnsi="Times New Roman"/>
          <w:b/>
          <w:color w:val="000000"/>
          <w:sz w:val="28"/>
        </w:rPr>
        <w:t xml:space="preserve"> </w:t>
      </w:r>
      <w:r w:rsidRPr="00EF29D1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9F5F4A" w:rsidRDefault="009F5F4A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F5F4A" w:rsidRPr="00EF29D1" w:rsidRDefault="00EF29D1">
      <w:pPr>
        <w:spacing w:after="0" w:line="408" w:lineRule="auto"/>
        <w:ind w:left="120"/>
        <w:jc w:val="center"/>
        <w:rPr>
          <w:lang w:val="ru-RU"/>
        </w:rPr>
      </w:pPr>
      <w:r w:rsidRPr="00EF29D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(углублённый уровень)</w:t>
      </w:r>
    </w:p>
    <w:p w:rsidR="009F5F4A" w:rsidRPr="00EF29D1" w:rsidRDefault="00EF29D1">
      <w:pPr>
        <w:spacing w:after="0" w:line="408" w:lineRule="auto"/>
        <w:ind w:left="120"/>
        <w:jc w:val="center"/>
        <w:rPr>
          <w:lang w:val="ru-RU"/>
        </w:rPr>
      </w:pPr>
      <w:r w:rsidRPr="00EF29D1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Pr="00EF29D1" w:rsidRDefault="009F5F4A">
      <w:pPr>
        <w:spacing w:after="0"/>
        <w:ind w:left="120"/>
        <w:jc w:val="center"/>
        <w:rPr>
          <w:lang w:val="ru-RU"/>
        </w:rPr>
      </w:pPr>
    </w:p>
    <w:p w:rsidR="009F5F4A" w:rsidRDefault="009F5F4A">
      <w:pPr>
        <w:spacing w:after="0"/>
        <w:ind w:left="120"/>
        <w:jc w:val="center"/>
        <w:rPr>
          <w:lang w:val="ru-RU"/>
        </w:rPr>
      </w:pPr>
    </w:p>
    <w:p w:rsidR="00BD77C0" w:rsidRDefault="00BD77C0">
      <w:pPr>
        <w:spacing w:after="0"/>
        <w:ind w:left="120"/>
        <w:jc w:val="center"/>
        <w:rPr>
          <w:lang w:val="ru-RU"/>
        </w:rPr>
      </w:pPr>
    </w:p>
    <w:p w:rsidR="00BD77C0" w:rsidRDefault="00BD77C0">
      <w:pPr>
        <w:spacing w:after="0"/>
        <w:ind w:left="120"/>
        <w:jc w:val="center"/>
        <w:rPr>
          <w:lang w:val="ru-RU"/>
        </w:rPr>
      </w:pPr>
    </w:p>
    <w:p w:rsidR="00BD77C0" w:rsidRDefault="00BD77C0">
      <w:pPr>
        <w:spacing w:after="0"/>
        <w:ind w:left="120"/>
        <w:jc w:val="center"/>
        <w:rPr>
          <w:lang w:val="ru-RU"/>
        </w:rPr>
      </w:pPr>
    </w:p>
    <w:p w:rsidR="00BD77C0" w:rsidRDefault="00BD77C0">
      <w:pPr>
        <w:spacing w:after="0"/>
        <w:ind w:left="120"/>
        <w:jc w:val="center"/>
        <w:rPr>
          <w:lang w:val="ru-RU"/>
        </w:rPr>
      </w:pPr>
    </w:p>
    <w:p w:rsidR="00BD77C0" w:rsidRDefault="00BD77C0">
      <w:pPr>
        <w:spacing w:after="0"/>
        <w:ind w:left="120"/>
        <w:jc w:val="center"/>
        <w:rPr>
          <w:lang w:val="ru-RU"/>
        </w:rPr>
      </w:pPr>
    </w:p>
    <w:p w:rsidR="00BD77C0" w:rsidRPr="00EF29D1" w:rsidRDefault="00BD77C0">
      <w:pPr>
        <w:spacing w:after="0"/>
        <w:ind w:left="120"/>
        <w:jc w:val="center"/>
        <w:rPr>
          <w:lang w:val="ru-RU"/>
        </w:rPr>
      </w:pPr>
    </w:p>
    <w:p w:rsidR="009F5F4A" w:rsidRPr="00EF29D1" w:rsidRDefault="00EF29D1">
      <w:pPr>
        <w:spacing w:after="0"/>
        <w:ind w:left="120"/>
        <w:jc w:val="center"/>
        <w:rPr>
          <w:lang w:val="ru-RU"/>
        </w:rPr>
      </w:pPr>
      <w:r w:rsidRPr="00EF29D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3d67cce9-b1b9-4e67-b1e9-e3f659ce7765"/>
      <w:r w:rsidRPr="00EF29D1">
        <w:rPr>
          <w:rFonts w:ascii="Times New Roman" w:hAnsi="Times New Roman"/>
          <w:b/>
          <w:color w:val="000000"/>
          <w:sz w:val="28"/>
          <w:lang w:val="ru-RU"/>
        </w:rPr>
        <w:t>Томск</w:t>
      </w:r>
      <w:bookmarkEnd w:id="1"/>
      <w:r w:rsidRPr="00EF29D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f61e297-deac-416c-9930-2854c06869b8"/>
      <w:r w:rsidRPr="00EF29D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D77C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EF29D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F29D1">
        <w:rPr>
          <w:rFonts w:ascii="Times New Roman" w:hAnsi="Times New Roman"/>
          <w:color w:val="000000"/>
          <w:sz w:val="28"/>
          <w:lang w:val="ru-RU"/>
        </w:rPr>
        <w:t>​</w:t>
      </w:r>
    </w:p>
    <w:p w:rsidR="009F5F4A" w:rsidRPr="00EF29D1" w:rsidRDefault="009F5F4A">
      <w:pPr>
        <w:spacing w:after="0"/>
        <w:ind w:left="120"/>
        <w:rPr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4306415"/>
      <w:bookmarkEnd w:id="0"/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F5F4A" w:rsidRPr="00BD77C0" w:rsidRDefault="009F5F4A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среднем общем образовании отражает: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основанного на понимании роли информатики, информационных и коммуникационных технологий в современном обществе;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«Цифровая грамотность»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«Теоретические основы информатики»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«Алгоритмы и программирование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</w:t>
      </w: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«Информационные технологии»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специальности в области информационных технологий и инженерные 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00eb42d4-8653-4d3e-963c-73e771f3fd24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</w:t>
      </w:r>
      <w:proofErr w:type="gram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4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F5F4A" w:rsidRPr="00BD77C0" w:rsidRDefault="009F5F4A" w:rsidP="00BD77C0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9F5F4A" w:rsidRPr="00BD77C0">
          <w:pgSz w:w="11906" w:h="16383"/>
          <w:pgMar w:top="1134" w:right="850" w:bottom="1134" w:left="1701" w:header="720" w:footer="720" w:gutter="0"/>
          <w:cols w:space="720"/>
        </w:sect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4306417"/>
      <w:bookmarkEnd w:id="3"/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F5F4A" w:rsidRPr="00BD77C0" w:rsidRDefault="009F5F4A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F5F4A" w:rsidRPr="00BD77C0" w:rsidRDefault="009F5F4A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Операционные системы. Утилиты. Драйверы устройств. Инсталляция и деинсталляция программного обеспечения.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Протоколы стека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TCP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Система доменных имён.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Разделение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интернет-торговля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бронирование билетов и гостиниц.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Шифрование данных. Симметричные и несимметричные шифры. Шифры простой замены. Шифр Цезаря. Шифр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Виженера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шифрования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RSA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Информация, данные и знания. Информационные процессы в природе, технике и обществе.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Двоичное кодирование. Равномерные и неравномерные коды. Декодирование сообщений, записанных с помощью неравномерных кодов. Условие Фано. Построение однозначно декодируемых кодов с помощью дерева. Единицы измерения количества информации. Алфавитный подход к оценке количества информации.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десятичную. Алгоритм перевода конечной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десятичную. Алгоритм перевода целого числа из десятичной системы счисления в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Перевод конечной десятичной дроби в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связь между ними. 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логики. Понятие высказывания.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Высказывательные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формы (предикаты). Кванторы существования и всеобщности.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чисел в памяти компьютера. Ограниченность диапазона чисел при ограничении количества разрядов. Переполнение разрядной сетки.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Беззнаковые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знаковые данные. Знаковый бит. Двоичный дополнительный код отрицательных чисел.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трапеций). Поиск максимума (минимума) функции одной переменной методом половинного деления.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</w:rPr>
        <w:t>QuickSort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Двоичный поиск в отсортированном массиве.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интернет-сервисы для обработки и представления данных. Большие данные. Машинное обучение. Интеллектуальный анализ данных.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:rsidR="009F5F4A" w:rsidRPr="00BD77C0" w:rsidRDefault="009F5F4A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F5F4A" w:rsidRPr="00BD77C0" w:rsidRDefault="009F5F4A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Теоретические подходы к оценке количества информации. Закон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аддитивности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информации. Формула Хартли. Информация и вероятность. Формула Шеннона.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сжатия данных. Алгоритм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RLE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Хаффмана. Алгоритм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LZW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JPEG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Чёрча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–Тьюринга.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простых чисел в заданном диапазоне с помощью алгоритма «решето Эратосфена».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Многоразрядные целые числа, задачи длинной арифметики.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Очереди. Использование очереди для временного хранения данных.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Алгоритмы на графах. Построение минимального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остовного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Дейкстры</w:t>
      </w:r>
      <w:proofErr w:type="spellEnd"/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 как метод решения задач с сохранением промежуточных результатов. Задачи, решаемые с помощью динамического программирования: вычисление рекурсивных функций, подсчёт количества вариантов, задачи оптимизации.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Обзор языков программирования. Понятие о парадигмах программирования.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каскадных таблиц стилей (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CSS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Сценарии на языке 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JavaScript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. Формы на веб-странице.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Размещение веб-сайтов. Услуга хостинга. Загрузка файлов на сайт.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:rsidR="009F5F4A" w:rsidRPr="00BD77C0" w:rsidRDefault="00EF29D1" w:rsidP="00BD77C0">
      <w:pPr>
        <w:spacing w:after="0" w:line="264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 w:rsidRPr="00BD77C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BD77C0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-принтеры). Понятие о виртуальной реальности и дополненной реальности.</w:t>
      </w:r>
    </w:p>
    <w:p w:rsidR="009F5F4A" w:rsidRPr="00BD77C0" w:rsidRDefault="009F5F4A">
      <w:pPr>
        <w:rPr>
          <w:sz w:val="24"/>
          <w:szCs w:val="24"/>
          <w:lang w:val="ru-RU"/>
        </w:rPr>
        <w:sectPr w:rsidR="009F5F4A" w:rsidRPr="00BD77C0">
          <w:pgSz w:w="11906" w:h="16383"/>
          <w:pgMar w:top="1134" w:right="850" w:bottom="1134" w:left="1701" w:header="720" w:footer="720" w:gutter="0"/>
          <w:cols w:space="720"/>
        </w:sectPr>
      </w:pPr>
    </w:p>
    <w:p w:rsidR="009F5F4A" w:rsidRPr="00BD77C0" w:rsidRDefault="00EF29D1" w:rsidP="00BD77C0">
      <w:pPr>
        <w:spacing w:after="0" w:line="264" w:lineRule="auto"/>
        <w:ind w:left="120"/>
        <w:jc w:val="center"/>
        <w:rPr>
          <w:b/>
          <w:sz w:val="24"/>
          <w:szCs w:val="24"/>
          <w:lang w:val="ru-RU"/>
        </w:rPr>
      </w:pPr>
      <w:bookmarkStart w:id="6" w:name="block-24306418"/>
      <w:bookmarkEnd w:id="5"/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за счёт соблюдения требований безопасной эксплуатации средств информационных и коммуникационных технологий;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внутренней мотивации</w:t>
      </w:r>
      <w:r w:rsidRPr="00BD77C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D77C0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</w:t>
      </w:r>
      <w:r w:rsidRPr="00BD77C0">
        <w:rPr>
          <w:rFonts w:ascii="Times New Roman" w:hAnsi="Times New Roman"/>
          <w:i/>
          <w:color w:val="000000"/>
          <w:sz w:val="24"/>
          <w:szCs w:val="24"/>
          <w:lang w:val="ru-RU"/>
        </w:rPr>
        <w:t>,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1) общение: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2) самоконтроль: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F5F4A" w:rsidRPr="00BD77C0" w:rsidRDefault="009F5F4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BD77C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10 классе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высказывания, содержащего переменные, решать несложные логические уравнения и системы уравнений;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владение универсальным языком программирования высокого уровня (</w:t>
      </w:r>
      <w:r w:rsidRPr="00BD77C0">
        <w:rPr>
          <w:rFonts w:ascii="Times New Roman" w:hAnsi="Times New Roman"/>
          <w:color w:val="000000"/>
          <w:sz w:val="24"/>
          <w:szCs w:val="24"/>
        </w:rPr>
        <w:t>Python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/>
          <w:color w:val="000000"/>
          <w:sz w:val="24"/>
          <w:szCs w:val="24"/>
        </w:rPr>
        <w:t>Java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BD77C0">
        <w:rPr>
          <w:rFonts w:ascii="Times New Roman" w:hAnsi="Times New Roman"/>
          <w:color w:val="000000"/>
          <w:sz w:val="24"/>
          <w:szCs w:val="24"/>
        </w:rPr>
        <w:t>C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++, </w:t>
      </w:r>
      <w:r w:rsidRPr="00BD77C0">
        <w:rPr>
          <w:rFonts w:ascii="Times New Roman" w:hAnsi="Times New Roman"/>
          <w:color w:val="000000"/>
          <w:sz w:val="24"/>
          <w:szCs w:val="24"/>
        </w:rPr>
        <w:t>C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изучения курса информатики углублённого уровня </w:t>
      </w:r>
      <w:r w:rsidRPr="00BD77C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11 классе</w:t>
      </w: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 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умение создавать веб-страницы;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:rsidR="009F5F4A" w:rsidRPr="00BD77C0" w:rsidRDefault="00EF29D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D77C0">
        <w:rPr>
          <w:rFonts w:ascii="Times New Roman" w:hAnsi="Times New Roman"/>
          <w:color w:val="000000"/>
          <w:sz w:val="24"/>
          <w:szCs w:val="24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:rsidR="009F5F4A" w:rsidRPr="00EF29D1" w:rsidRDefault="009F5F4A">
      <w:pPr>
        <w:rPr>
          <w:lang w:val="ru-RU"/>
        </w:rPr>
        <w:sectPr w:rsidR="009F5F4A" w:rsidRPr="00EF29D1">
          <w:pgSz w:w="11906" w:h="16383"/>
          <w:pgMar w:top="1134" w:right="850" w:bottom="1134" w:left="1701" w:header="720" w:footer="720" w:gutter="0"/>
          <w:cols w:space="720"/>
        </w:sectPr>
      </w:pPr>
    </w:p>
    <w:p w:rsidR="009F5F4A" w:rsidRDefault="00EF29D1" w:rsidP="00BD77C0">
      <w:pPr>
        <w:spacing w:after="0"/>
        <w:ind w:left="120"/>
        <w:jc w:val="center"/>
      </w:pPr>
      <w:bookmarkStart w:id="7" w:name="block-243064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F5F4A" w:rsidRDefault="00EF29D1" w:rsidP="00BD77C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366"/>
        <w:gridCol w:w="1559"/>
        <w:gridCol w:w="3190"/>
      </w:tblGrid>
      <w:tr w:rsidR="009F5F4A" w:rsidTr="00EF29D1">
        <w:trPr>
          <w:trHeight w:val="144"/>
          <w:tblCellSpacing w:w="20" w:type="nil"/>
        </w:trPr>
        <w:tc>
          <w:tcPr>
            <w:tcW w:w="1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7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  <w:tc>
          <w:tcPr>
            <w:tcW w:w="73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31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Pr="00EF29D1" w:rsidRDefault="00EF29D1">
            <w:pPr>
              <w:spacing w:after="0"/>
              <w:ind w:left="135"/>
              <w:rPr>
                <w:lang w:val="ru-RU"/>
              </w:rPr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Вспомогательные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736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874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Pr="00EF29D1" w:rsidRDefault="00EF29D1">
            <w:pPr>
              <w:spacing w:after="0"/>
              <w:ind w:left="135"/>
              <w:rPr>
                <w:lang w:val="ru-RU"/>
              </w:rPr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190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</w:tbl>
    <w:p w:rsidR="009F5F4A" w:rsidRDefault="009F5F4A">
      <w:pPr>
        <w:sectPr w:rsidR="009F5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5F4A" w:rsidRDefault="00EF29D1" w:rsidP="00BD77C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6556"/>
        <w:gridCol w:w="2268"/>
        <w:gridCol w:w="3277"/>
      </w:tblGrid>
      <w:tr w:rsidR="009F5F4A" w:rsidTr="00EF29D1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6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  <w:tc>
          <w:tcPr>
            <w:tcW w:w="65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F4A" w:rsidRDefault="009F5F4A">
            <w:pPr>
              <w:spacing w:after="0"/>
              <w:ind w:left="135"/>
            </w:pPr>
          </w:p>
        </w:tc>
        <w:tc>
          <w:tcPr>
            <w:tcW w:w="32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6556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3D-моделирование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  <w:tr w:rsidR="009F5F4A" w:rsidTr="00EF29D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>
            <w:pPr>
              <w:spacing w:after="0"/>
              <w:ind w:left="135"/>
            </w:pPr>
          </w:p>
        </w:tc>
      </w:tr>
      <w:tr w:rsidR="009F5F4A" w:rsidTr="00EF29D1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F5F4A" w:rsidRPr="00EF29D1" w:rsidRDefault="00EF29D1">
            <w:pPr>
              <w:spacing w:after="0"/>
              <w:ind w:left="135"/>
              <w:rPr>
                <w:lang w:val="ru-RU"/>
              </w:rPr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9F5F4A" w:rsidRDefault="00EF29D1">
            <w:pPr>
              <w:spacing w:after="0"/>
              <w:ind w:left="135"/>
              <w:jc w:val="center"/>
            </w:pPr>
            <w:r w:rsidRPr="00EF29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F5F4A" w:rsidRDefault="009F5F4A"/>
        </w:tc>
      </w:tr>
    </w:tbl>
    <w:p w:rsidR="009F5F4A" w:rsidRDefault="009F5F4A">
      <w:pPr>
        <w:sectPr w:rsidR="009F5F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19A1" w:rsidRPr="00EF29D1" w:rsidRDefault="000C19A1" w:rsidP="00BD77C0">
      <w:pPr>
        <w:spacing w:after="0" w:line="480" w:lineRule="auto"/>
        <w:ind w:left="120"/>
        <w:rPr>
          <w:lang w:val="ru-RU"/>
        </w:rPr>
      </w:pPr>
      <w:bookmarkStart w:id="8" w:name="_GoBack"/>
      <w:bookmarkEnd w:id="7"/>
      <w:bookmarkEnd w:id="8"/>
    </w:p>
    <w:sectPr w:rsidR="000C19A1" w:rsidRPr="00EF29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4A"/>
    <w:rsid w:val="000C19A1"/>
    <w:rsid w:val="009F5F4A"/>
    <w:rsid w:val="00BD77C0"/>
    <w:rsid w:val="00EF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86BC"/>
  <w15:docId w15:val="{49192DB9-FE30-48B3-9D4B-1304210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6690</Words>
  <Characters>38138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Т.Н.</dc:creator>
  <cp:lastModifiedBy>User</cp:lastModifiedBy>
  <cp:revision>3</cp:revision>
  <dcterms:created xsi:type="dcterms:W3CDTF">2023-09-21T05:54:00Z</dcterms:created>
  <dcterms:modified xsi:type="dcterms:W3CDTF">2024-10-23T07:35:00Z</dcterms:modified>
</cp:coreProperties>
</file>